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43C" w:rsidRPr="00001E3E" w:rsidRDefault="00BE3DCD" w:rsidP="00BE3DCD">
      <w:pPr>
        <w:jc w:val="center"/>
        <w:rPr>
          <w:rFonts w:ascii="微軟正黑體" w:eastAsia="微軟正黑體" w:hAnsi="微軟正黑體"/>
          <w:b/>
          <w:sz w:val="52"/>
        </w:rPr>
      </w:pPr>
      <w:proofErr w:type="gramStart"/>
      <w:r w:rsidRPr="00001E3E">
        <w:rPr>
          <w:rFonts w:ascii="微軟正黑體" w:eastAsia="微軟正黑體" w:hAnsi="微軟正黑體" w:hint="eastAsia"/>
          <w:b/>
          <w:sz w:val="52"/>
        </w:rPr>
        <w:t>辦訓系統</w:t>
      </w:r>
      <w:proofErr w:type="gramEnd"/>
      <w:r w:rsidRPr="00001E3E">
        <w:rPr>
          <w:rFonts w:ascii="微軟正黑體" w:eastAsia="微軟正黑體" w:hAnsi="微軟正黑體" w:hint="eastAsia"/>
          <w:b/>
          <w:sz w:val="52"/>
        </w:rPr>
        <w:t>權限設定方法</w:t>
      </w:r>
    </w:p>
    <w:p w:rsidR="00001E3E" w:rsidRPr="00BE3DCD" w:rsidRDefault="00001E3E" w:rsidP="00BE3DCD">
      <w:pPr>
        <w:jc w:val="center"/>
        <w:rPr>
          <w:rFonts w:hint="eastAsia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02"/>
        <w:gridCol w:w="8526"/>
      </w:tblGrid>
      <w:tr w:rsidR="002516A4" w:rsidTr="00001E3E">
        <w:tc>
          <w:tcPr>
            <w:tcW w:w="562" w:type="dxa"/>
            <w:shd w:val="clear" w:color="auto" w:fill="E2EFD9" w:themeFill="accent6" w:themeFillTint="33"/>
          </w:tcPr>
          <w:p w:rsidR="002516A4" w:rsidRDefault="002516A4" w:rsidP="002516A4">
            <w:pPr>
              <w:jc w:val="center"/>
            </w:pPr>
            <w:r>
              <w:rPr>
                <w:rFonts w:hint="eastAsia"/>
              </w:rPr>
              <w:t>序</w:t>
            </w:r>
          </w:p>
        </w:tc>
        <w:tc>
          <w:tcPr>
            <w:tcW w:w="6379" w:type="dxa"/>
            <w:shd w:val="clear" w:color="auto" w:fill="E2EFD9" w:themeFill="accent6" w:themeFillTint="33"/>
          </w:tcPr>
          <w:p w:rsidR="002516A4" w:rsidRDefault="002516A4">
            <w:r>
              <w:rPr>
                <w:rFonts w:hint="eastAsia"/>
              </w:rPr>
              <w:t>說明</w:t>
            </w:r>
          </w:p>
        </w:tc>
        <w:tc>
          <w:tcPr>
            <w:tcW w:w="8447" w:type="dxa"/>
            <w:shd w:val="clear" w:color="auto" w:fill="E2EFD9" w:themeFill="accent6" w:themeFillTint="33"/>
          </w:tcPr>
          <w:p w:rsidR="002516A4" w:rsidRDefault="002516A4">
            <w:r>
              <w:rPr>
                <w:rFonts w:hint="eastAsia"/>
              </w:rPr>
              <w:t>圖片</w:t>
            </w:r>
          </w:p>
        </w:tc>
      </w:tr>
      <w:tr w:rsidR="002516A4" w:rsidTr="00001E3E">
        <w:tc>
          <w:tcPr>
            <w:tcW w:w="562" w:type="dxa"/>
            <w:shd w:val="clear" w:color="auto" w:fill="E2EFD9" w:themeFill="accent6" w:themeFillTint="33"/>
          </w:tcPr>
          <w:p w:rsidR="002516A4" w:rsidRDefault="002516A4" w:rsidP="002516A4">
            <w:pPr>
              <w:jc w:val="center"/>
            </w:pPr>
            <w:r>
              <w:t>1</w:t>
            </w:r>
          </w:p>
        </w:tc>
        <w:tc>
          <w:tcPr>
            <w:tcW w:w="6379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rFonts w:hint="eastAsia"/>
              </w:rPr>
              <w:t>使用「遠端桌面連線」登入主機，或直接在主機上操作，執行如圖中的這隻程式</w:t>
            </w:r>
            <w:bookmarkStart w:id="0" w:name="_GoBack"/>
            <w:bookmarkEnd w:id="0"/>
          </w:p>
        </w:tc>
        <w:tc>
          <w:tcPr>
            <w:tcW w:w="8447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474E963" wp14:editId="342A3975">
                  <wp:extent cx="5274310" cy="3174365"/>
                  <wp:effectExtent l="0" t="0" r="2540" b="698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17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6A4" w:rsidTr="00001E3E">
        <w:tc>
          <w:tcPr>
            <w:tcW w:w="562" w:type="dxa"/>
            <w:shd w:val="clear" w:color="auto" w:fill="E2EFD9" w:themeFill="accent6" w:themeFillTint="33"/>
          </w:tcPr>
          <w:p w:rsidR="002516A4" w:rsidRDefault="002516A4" w:rsidP="002516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6379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rFonts w:hint="eastAsia"/>
              </w:rPr>
              <w:t>點選「開啟連接設定檔」</w:t>
            </w:r>
          </w:p>
        </w:tc>
        <w:tc>
          <w:tcPr>
            <w:tcW w:w="8447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7B887C40" wp14:editId="3E1398F6">
                  <wp:extent cx="5274310" cy="1636395"/>
                  <wp:effectExtent l="0" t="0" r="2540" b="190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63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6A4" w:rsidTr="00001E3E">
        <w:tc>
          <w:tcPr>
            <w:tcW w:w="562" w:type="dxa"/>
            <w:shd w:val="clear" w:color="auto" w:fill="E2EFD9" w:themeFill="accent6" w:themeFillTint="33"/>
          </w:tcPr>
          <w:p w:rsidR="002516A4" w:rsidRDefault="002516A4" w:rsidP="002516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3</w:t>
            </w:r>
          </w:p>
        </w:tc>
        <w:tc>
          <w:tcPr>
            <w:tcW w:w="6379" w:type="dxa"/>
          </w:tcPr>
          <w:p w:rsidR="002516A4" w:rsidRDefault="002516A4">
            <w:r>
              <w:rPr>
                <w:rFonts w:hint="eastAsia"/>
              </w:rPr>
              <w:t>選擇到如圖中的目錄</w:t>
            </w:r>
          </w:p>
          <w:p w:rsidR="00001E3E" w:rsidRDefault="00001E3E">
            <w:r>
              <w:t>C:\Inetpub\wwwhr\config</w:t>
            </w:r>
          </w:p>
        </w:tc>
        <w:tc>
          <w:tcPr>
            <w:tcW w:w="8447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C139AF2" wp14:editId="372BF441">
                  <wp:extent cx="5274310" cy="3616325"/>
                  <wp:effectExtent l="0" t="0" r="2540" b="317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61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6A4" w:rsidTr="00001E3E">
        <w:tc>
          <w:tcPr>
            <w:tcW w:w="562" w:type="dxa"/>
            <w:shd w:val="clear" w:color="auto" w:fill="E2EFD9" w:themeFill="accent6" w:themeFillTint="33"/>
          </w:tcPr>
          <w:p w:rsidR="002516A4" w:rsidRDefault="002516A4" w:rsidP="002516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379" w:type="dxa"/>
          </w:tcPr>
          <w:p w:rsidR="002516A4" w:rsidRDefault="002516A4">
            <w:r>
              <w:rPr>
                <w:rFonts w:hint="eastAsia"/>
              </w:rPr>
              <w:t>開啟如圖中所示的檔案</w:t>
            </w:r>
          </w:p>
          <w:p w:rsidR="00001E3E" w:rsidRDefault="00001E3E">
            <w:pPr>
              <w:rPr>
                <w:rFonts w:hint="eastAsia"/>
              </w:rPr>
            </w:pPr>
            <w:r>
              <w:rPr>
                <w:rFonts w:hint="eastAsia"/>
              </w:rPr>
              <w:t>ConnectionConfig.xml</w:t>
            </w:r>
          </w:p>
        </w:tc>
        <w:tc>
          <w:tcPr>
            <w:tcW w:w="8447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2894CEE" wp14:editId="785933A1">
                  <wp:extent cx="5274310" cy="1273810"/>
                  <wp:effectExtent l="0" t="0" r="2540" b="254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6A4" w:rsidTr="00001E3E">
        <w:tc>
          <w:tcPr>
            <w:tcW w:w="562" w:type="dxa"/>
            <w:shd w:val="clear" w:color="auto" w:fill="E2EFD9" w:themeFill="accent6" w:themeFillTint="33"/>
          </w:tcPr>
          <w:p w:rsidR="002516A4" w:rsidRDefault="002516A4" w:rsidP="002516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6379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rFonts w:hint="eastAsia"/>
              </w:rPr>
              <w:t>此處下拉選擇「</w:t>
            </w:r>
            <w:r>
              <w:rPr>
                <w:rFonts w:hint="eastAsia"/>
              </w:rPr>
              <w:t>W</w:t>
            </w:r>
            <w:r>
              <w:t>001</w:t>
            </w:r>
            <w:r>
              <w:rPr>
                <w:rFonts w:hint="eastAsia"/>
              </w:rPr>
              <w:t>」</w:t>
            </w:r>
          </w:p>
        </w:tc>
        <w:tc>
          <w:tcPr>
            <w:tcW w:w="8447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01E542F" wp14:editId="66905C53">
                  <wp:extent cx="5274310" cy="613410"/>
                  <wp:effectExtent l="0" t="0" r="254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613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6A4" w:rsidTr="00001E3E">
        <w:tc>
          <w:tcPr>
            <w:tcW w:w="562" w:type="dxa"/>
            <w:shd w:val="clear" w:color="auto" w:fill="E2EFD9" w:themeFill="accent6" w:themeFillTint="33"/>
          </w:tcPr>
          <w:p w:rsidR="002516A4" w:rsidRDefault="002516A4" w:rsidP="002516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6</w:t>
            </w:r>
          </w:p>
        </w:tc>
        <w:tc>
          <w:tcPr>
            <w:tcW w:w="6379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rFonts w:hint="eastAsia"/>
              </w:rPr>
              <w:t>確認底下狀態列顯示是否相同</w:t>
            </w:r>
          </w:p>
        </w:tc>
        <w:tc>
          <w:tcPr>
            <w:tcW w:w="8447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DBB7CEA" wp14:editId="2CB4077B">
                  <wp:extent cx="5274310" cy="1680210"/>
                  <wp:effectExtent l="0" t="0" r="254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68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6A4" w:rsidTr="00001E3E">
        <w:tc>
          <w:tcPr>
            <w:tcW w:w="562" w:type="dxa"/>
            <w:shd w:val="clear" w:color="auto" w:fill="E2EFD9" w:themeFill="accent6" w:themeFillTint="33"/>
          </w:tcPr>
          <w:p w:rsidR="002516A4" w:rsidRDefault="002516A4" w:rsidP="002516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6379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rFonts w:hint="eastAsia"/>
              </w:rPr>
              <w:t>選擇「</w:t>
            </w:r>
            <w:proofErr w:type="spellStart"/>
            <w:r>
              <w:rPr>
                <w:rFonts w:hint="eastAsia"/>
              </w:rPr>
              <w:t>MetaData</w:t>
            </w:r>
            <w:proofErr w:type="spellEnd"/>
            <w:r>
              <w:rPr>
                <w:rFonts w:hint="eastAsia"/>
              </w:rPr>
              <w:t>工具</w:t>
            </w:r>
            <w:r>
              <w:rPr>
                <w:rFonts w:hint="eastAsia"/>
              </w:rPr>
              <w:t xml:space="preserve"> </w:t>
            </w:r>
            <w:r>
              <w:t xml:space="preserve">&gt; </w:t>
            </w:r>
            <w:r>
              <w:rPr>
                <w:rFonts w:hint="eastAsia"/>
              </w:rPr>
              <w:t>權限設定」</w:t>
            </w:r>
          </w:p>
        </w:tc>
        <w:tc>
          <w:tcPr>
            <w:tcW w:w="8447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D81FE55" wp14:editId="2F06EE67">
                  <wp:extent cx="5274310" cy="1453515"/>
                  <wp:effectExtent l="0" t="0" r="254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6A4" w:rsidTr="00001E3E">
        <w:tc>
          <w:tcPr>
            <w:tcW w:w="562" w:type="dxa"/>
            <w:shd w:val="clear" w:color="auto" w:fill="E2EFD9" w:themeFill="accent6" w:themeFillTint="33"/>
          </w:tcPr>
          <w:p w:rsidR="002516A4" w:rsidRDefault="002516A4" w:rsidP="002516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379" w:type="dxa"/>
          </w:tcPr>
          <w:p w:rsidR="00001E3E" w:rsidRDefault="002516A4" w:rsidP="002516A4">
            <w:pPr>
              <w:rPr>
                <w:rFonts w:hint="eastAsia"/>
              </w:rPr>
            </w:pPr>
            <w:r>
              <w:rPr>
                <w:rFonts w:hint="eastAsia"/>
              </w:rPr>
              <w:t>頁籤選擇「群組員工」，群組選擇「</w:t>
            </w:r>
            <w:proofErr w:type="gramStart"/>
            <w:r>
              <w:rPr>
                <w:rFonts w:hint="eastAsia"/>
              </w:rPr>
              <w:t>辦訓系統</w:t>
            </w:r>
            <w:proofErr w:type="gramEnd"/>
            <w:r>
              <w:rPr>
                <w:rFonts w:hint="eastAsia"/>
              </w:rPr>
              <w:t>管理者」或是「</w:t>
            </w:r>
            <w:proofErr w:type="gramStart"/>
            <w:r>
              <w:rPr>
                <w:rFonts w:hint="eastAsia"/>
              </w:rPr>
              <w:t>辦訓系統</w:t>
            </w:r>
            <w:proofErr w:type="gramEnd"/>
            <w:r>
              <w:rPr>
                <w:rFonts w:hint="eastAsia"/>
              </w:rPr>
              <w:t>承辦人」</w:t>
            </w:r>
          </w:p>
          <w:p w:rsidR="00001E3E" w:rsidRDefault="00001E3E" w:rsidP="002516A4"/>
          <w:p w:rsidR="002516A4" w:rsidRDefault="002516A4" w:rsidP="002516A4">
            <w:r>
              <w:rPr>
                <w:rFonts w:hint="eastAsia"/>
              </w:rPr>
              <w:t>管理者與承辦人的區別是管理者有組織架構管理的功能。</w:t>
            </w:r>
          </w:p>
          <w:p w:rsidR="002516A4" w:rsidRDefault="002516A4" w:rsidP="002516A4">
            <w:pPr>
              <w:rPr>
                <w:rFonts w:hint="eastAsia"/>
              </w:rPr>
            </w:pPr>
          </w:p>
          <w:p w:rsidR="002516A4" w:rsidRDefault="002516A4" w:rsidP="002516A4">
            <w:r>
              <w:rPr>
                <w:rFonts w:hint="eastAsia"/>
              </w:rPr>
              <w:t>選擇「</w:t>
            </w:r>
            <w:proofErr w:type="gramStart"/>
            <w:r>
              <w:rPr>
                <w:rFonts w:hint="eastAsia"/>
              </w:rPr>
              <w:t>非群組</w:t>
            </w:r>
            <w:proofErr w:type="gramEnd"/>
            <w:r>
              <w:rPr>
                <w:rFonts w:hint="eastAsia"/>
              </w:rPr>
              <w:t>內的員工」然後按「</w:t>
            </w:r>
            <w:r>
              <w:rPr>
                <w:rFonts w:hint="eastAsia"/>
              </w:rPr>
              <w:t>&gt;</w:t>
            </w:r>
            <w:r>
              <w:rPr>
                <w:rFonts w:hint="eastAsia"/>
              </w:rPr>
              <w:t>」按鈕，是將此員工加入群組</w:t>
            </w:r>
          </w:p>
          <w:p w:rsidR="00001E3E" w:rsidRDefault="00001E3E" w:rsidP="002516A4"/>
          <w:p w:rsidR="002516A4" w:rsidRDefault="002516A4" w:rsidP="002516A4">
            <w:pPr>
              <w:rPr>
                <w:rFonts w:hint="eastAsia"/>
              </w:rPr>
            </w:pPr>
            <w:r>
              <w:rPr>
                <w:rFonts w:hint="eastAsia"/>
              </w:rPr>
              <w:t>選擇「群組內的員工」然後按「</w:t>
            </w:r>
            <w:r>
              <w:t>&lt;</w:t>
            </w:r>
            <w:r>
              <w:rPr>
                <w:rFonts w:hint="eastAsia"/>
              </w:rPr>
              <w:t>」按鈕，是將此員工移出群組</w:t>
            </w:r>
          </w:p>
        </w:tc>
        <w:tc>
          <w:tcPr>
            <w:tcW w:w="8447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754AEDE" wp14:editId="26C54069">
                  <wp:extent cx="5274310" cy="2661285"/>
                  <wp:effectExtent l="0" t="0" r="2540" b="571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661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6A4" w:rsidTr="00001E3E">
        <w:tc>
          <w:tcPr>
            <w:tcW w:w="562" w:type="dxa"/>
            <w:shd w:val="clear" w:color="auto" w:fill="E2EFD9" w:themeFill="accent6" w:themeFillTint="33"/>
          </w:tcPr>
          <w:p w:rsidR="002516A4" w:rsidRDefault="002516A4" w:rsidP="002516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6379" w:type="dxa"/>
          </w:tcPr>
          <w:p w:rsidR="002516A4" w:rsidRDefault="002516A4">
            <w:pPr>
              <w:rPr>
                <w:rFonts w:hint="eastAsia"/>
              </w:rPr>
            </w:pPr>
            <w:r>
              <w:rPr>
                <w:rFonts w:hint="eastAsia"/>
              </w:rPr>
              <w:t>調整好之後，關閉程式即可。</w:t>
            </w:r>
          </w:p>
        </w:tc>
        <w:tc>
          <w:tcPr>
            <w:tcW w:w="8447" w:type="dxa"/>
          </w:tcPr>
          <w:p w:rsidR="002516A4" w:rsidRDefault="002516A4">
            <w:pPr>
              <w:rPr>
                <w:rFonts w:hint="eastAsia"/>
              </w:rPr>
            </w:pPr>
          </w:p>
        </w:tc>
      </w:tr>
    </w:tbl>
    <w:p w:rsidR="00BE3DCD" w:rsidRDefault="00BE3DCD"/>
    <w:sectPr w:rsidR="00BE3DCD" w:rsidSect="002516A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CD"/>
    <w:rsid w:val="00001E3E"/>
    <w:rsid w:val="002516A4"/>
    <w:rsid w:val="002C043C"/>
    <w:rsid w:val="00BE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3C819"/>
  <w15:chartTrackingRefBased/>
  <w15:docId w15:val="{48C301D6-CF48-43F8-BAEA-BDD63A8D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楊小樹</dc:creator>
  <cp:keywords/>
  <dc:description/>
  <cp:lastModifiedBy>楊小樹</cp:lastModifiedBy>
  <cp:revision>1</cp:revision>
  <dcterms:created xsi:type="dcterms:W3CDTF">2017-10-20T03:19:00Z</dcterms:created>
  <dcterms:modified xsi:type="dcterms:W3CDTF">2017-10-20T03:44:00Z</dcterms:modified>
</cp:coreProperties>
</file>